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D4F9" w14:textId="77777777" w:rsidR="00D52C54" w:rsidRPr="00D52C54" w:rsidRDefault="00E67C25">
      <w:pPr>
        <w:rPr>
          <w:rFonts w:ascii="IBM Plex Sans SemiBold" w:hAnsi="IBM Plex Sans SemiBold"/>
          <w:b/>
          <w:bCs/>
          <w:sz w:val="72"/>
          <w:szCs w:val="72"/>
        </w:rPr>
      </w:pPr>
      <w:r w:rsidRPr="00D52C54">
        <w:rPr>
          <w:rFonts w:ascii="IBM Plex Sans SemiBold" w:hAnsi="IBM Plex Sans SemiBold"/>
          <w:b/>
          <w:bCs/>
          <w:sz w:val="72"/>
          <w:szCs w:val="72"/>
        </w:rPr>
        <w:t xml:space="preserve">Minutes of the Commission </w:t>
      </w:r>
    </w:p>
    <w:p w14:paraId="42317A17" w14:textId="12DF9F60" w:rsidR="009379E6" w:rsidRPr="00D52C54" w:rsidRDefault="00E67C25">
      <w:pPr>
        <w:rPr>
          <w:rFonts w:ascii="IBM Plex Sans" w:hAnsi="IBM Plex Sans"/>
          <w:sz w:val="56"/>
          <w:szCs w:val="56"/>
        </w:rPr>
      </w:pPr>
      <w:r w:rsidRPr="00D52C54">
        <w:rPr>
          <w:rFonts w:ascii="IBM Plex Sans" w:hAnsi="IBM Plex Sans"/>
          <w:sz w:val="56"/>
          <w:szCs w:val="56"/>
        </w:rPr>
        <w:t>Knox-Metropolitan United Church</w:t>
      </w:r>
    </w:p>
    <w:p w14:paraId="066283DF" w14:textId="5D97466E" w:rsidR="00E67C25" w:rsidRPr="00D52C54" w:rsidRDefault="003D60C6">
      <w:pPr>
        <w:rPr>
          <w:rFonts w:ascii="IBM Plex Sans ExtraLight" w:hAnsi="IBM Plex Sans ExtraLight"/>
          <w:sz w:val="48"/>
          <w:szCs w:val="48"/>
        </w:rPr>
      </w:pPr>
      <w:r>
        <w:rPr>
          <w:rFonts w:ascii="IBM Plex Sans ExtraLight" w:hAnsi="IBM Plex Sans ExtraLight"/>
          <w:sz w:val="48"/>
          <w:szCs w:val="48"/>
        </w:rPr>
        <w:t>February</w:t>
      </w:r>
      <w:r w:rsidR="002D463E">
        <w:rPr>
          <w:rFonts w:ascii="IBM Plex Sans ExtraLight" w:hAnsi="IBM Plex Sans ExtraLight"/>
          <w:sz w:val="48"/>
          <w:szCs w:val="48"/>
        </w:rPr>
        <w:t xml:space="preserve"> </w:t>
      </w:r>
      <w:r>
        <w:rPr>
          <w:rFonts w:ascii="IBM Plex Sans ExtraLight" w:hAnsi="IBM Plex Sans ExtraLight"/>
          <w:sz w:val="48"/>
          <w:szCs w:val="48"/>
        </w:rPr>
        <w:t>10</w:t>
      </w:r>
      <w:r w:rsidR="002D463E">
        <w:rPr>
          <w:rFonts w:ascii="IBM Plex Sans ExtraLight" w:hAnsi="IBM Plex Sans ExtraLight"/>
          <w:sz w:val="48"/>
          <w:szCs w:val="48"/>
        </w:rPr>
        <w:t>, 2025</w:t>
      </w:r>
    </w:p>
    <w:p w14:paraId="39112AF4" w14:textId="20B28EB9" w:rsidR="00E67C25" w:rsidRDefault="00E67C25">
      <w:pPr>
        <w:rPr>
          <w:rFonts w:ascii="IBM Plex Sans" w:hAnsi="IBM Plex Sans"/>
        </w:rPr>
      </w:pPr>
    </w:p>
    <w:p w14:paraId="24234ACC" w14:textId="0F2D1F1A" w:rsidR="00E67C25" w:rsidRPr="00E67C25" w:rsidRDefault="00255BF1">
      <w:pPr>
        <w:rPr>
          <w:rFonts w:ascii="IBM Plex Sans" w:hAnsi="IBM Plex Sans"/>
          <w:b/>
          <w:bCs/>
        </w:rPr>
      </w:pPr>
      <w:r>
        <w:rPr>
          <w:rFonts w:ascii="IBM Plex Sans" w:hAnsi="IBM Plex Sans"/>
          <w:b/>
          <w:bCs/>
        </w:rPr>
        <w:t>Members of the Commission</w:t>
      </w:r>
      <w:r w:rsidR="00E67C25" w:rsidRPr="00E67C25">
        <w:rPr>
          <w:rFonts w:ascii="IBM Plex Sans" w:hAnsi="IBM Plex Sans"/>
          <w:b/>
          <w:bCs/>
        </w:rPr>
        <w:t xml:space="preserve">: </w:t>
      </w:r>
    </w:p>
    <w:p w14:paraId="0CF70E8F" w14:textId="77777777" w:rsidR="00E67C25" w:rsidRDefault="00E67C25">
      <w:pPr>
        <w:rPr>
          <w:rFonts w:ascii="IBM Plex Sans" w:hAnsi="IBM Plex Sans"/>
        </w:rPr>
      </w:pPr>
    </w:p>
    <w:p w14:paraId="2079D37F" w14:textId="134497DB" w:rsidR="00E67C25" w:rsidRDefault="00A543E4">
      <w:pPr>
        <w:rPr>
          <w:rFonts w:ascii="IBM Plex Sans" w:hAnsi="IBM Plex Sans"/>
        </w:rPr>
      </w:pPr>
      <w:r>
        <w:rPr>
          <w:rFonts w:ascii="IBM Plex Sans" w:hAnsi="IBM Plex Sans"/>
        </w:rPr>
        <w:t xml:space="preserve">Linda </w:t>
      </w:r>
      <w:proofErr w:type="spellStart"/>
      <w:r>
        <w:rPr>
          <w:rFonts w:ascii="IBM Plex Sans" w:hAnsi="IBM Plex Sans"/>
        </w:rPr>
        <w:t>Gunningham</w:t>
      </w:r>
      <w:proofErr w:type="spellEnd"/>
    </w:p>
    <w:p w14:paraId="4B73154A" w14:textId="77777777" w:rsidR="00E67C25" w:rsidRDefault="00E67C25">
      <w:pPr>
        <w:rPr>
          <w:rFonts w:ascii="IBM Plex Sans" w:hAnsi="IBM Plex Sans"/>
        </w:rPr>
      </w:pPr>
      <w:r>
        <w:rPr>
          <w:rFonts w:ascii="IBM Plex Sans" w:hAnsi="IBM Plex Sans"/>
        </w:rPr>
        <w:t>Bryan Tudor</w:t>
      </w:r>
    </w:p>
    <w:p w14:paraId="1AEE3C17" w14:textId="1B798DBF" w:rsidR="002007D6" w:rsidRDefault="00E67C25">
      <w:pPr>
        <w:rPr>
          <w:rFonts w:ascii="IBM Plex Sans" w:hAnsi="IBM Plex Sans"/>
        </w:rPr>
      </w:pPr>
      <w:r>
        <w:rPr>
          <w:rFonts w:ascii="IBM Plex Sans" w:hAnsi="IBM Plex Sans"/>
        </w:rPr>
        <w:t>Mitchell Anderson</w:t>
      </w:r>
    </w:p>
    <w:p w14:paraId="164D7DC6" w14:textId="77777777" w:rsidR="00255BF1" w:rsidRDefault="00255BF1">
      <w:pPr>
        <w:rPr>
          <w:rFonts w:ascii="IBM Plex Sans" w:hAnsi="IBM Plex Sans"/>
        </w:rPr>
      </w:pPr>
    </w:p>
    <w:p w14:paraId="3E4534C2" w14:textId="497485EE" w:rsidR="00255BF1" w:rsidRDefault="005B4429">
      <w:pPr>
        <w:rPr>
          <w:rFonts w:ascii="IBM Plex Sans" w:hAnsi="IBM Plex Sans"/>
          <w:b/>
          <w:bCs/>
        </w:rPr>
      </w:pPr>
      <w:r>
        <w:rPr>
          <w:rFonts w:ascii="IBM Plex Sans" w:hAnsi="IBM Plex Sans"/>
          <w:b/>
          <w:bCs/>
        </w:rPr>
        <w:t>Staff</w:t>
      </w:r>
    </w:p>
    <w:p w14:paraId="4FDD2B41" w14:textId="77777777" w:rsidR="00255BF1" w:rsidRDefault="00255BF1">
      <w:pPr>
        <w:rPr>
          <w:rFonts w:ascii="IBM Plex Sans" w:hAnsi="IBM Plex Sans"/>
          <w:b/>
          <w:bCs/>
        </w:rPr>
      </w:pPr>
    </w:p>
    <w:p w14:paraId="1A98DB37" w14:textId="60D685D7" w:rsidR="001438F9" w:rsidRDefault="003D60C6" w:rsidP="005B4429">
      <w:pPr>
        <w:rPr>
          <w:rFonts w:ascii="IBM Plex Sans" w:hAnsi="IBM Plex Sans"/>
        </w:rPr>
      </w:pPr>
      <w:r>
        <w:rPr>
          <w:rFonts w:ascii="IBM Plex Sans" w:hAnsi="IBM Plex Sans"/>
        </w:rPr>
        <w:t xml:space="preserve">Rev. Christa </w:t>
      </w:r>
      <w:proofErr w:type="spellStart"/>
      <w:r>
        <w:rPr>
          <w:rFonts w:ascii="IBM Plex Sans" w:hAnsi="IBM Plex Sans"/>
        </w:rPr>
        <w:t>Eidsness</w:t>
      </w:r>
      <w:proofErr w:type="spellEnd"/>
      <w:r>
        <w:rPr>
          <w:rFonts w:ascii="IBM Plex Sans" w:hAnsi="IBM Plex Sans"/>
        </w:rPr>
        <w:t>, minister of Knox-Metropolitan</w:t>
      </w:r>
    </w:p>
    <w:p w14:paraId="4E4E343E" w14:textId="77777777" w:rsidR="003D60C6" w:rsidRDefault="003D60C6" w:rsidP="005B4429">
      <w:pPr>
        <w:rPr>
          <w:rFonts w:ascii="IBM Plex Sans" w:hAnsi="IBM Plex Sans"/>
        </w:rPr>
      </w:pPr>
    </w:p>
    <w:p w14:paraId="3E73F307" w14:textId="0018BCDF" w:rsidR="003D60C6" w:rsidRDefault="003D60C6" w:rsidP="005B4429">
      <w:pPr>
        <w:rPr>
          <w:rFonts w:ascii="IBM Plex Sans" w:hAnsi="IBM Plex Sans"/>
          <w:b/>
          <w:bCs/>
        </w:rPr>
      </w:pPr>
      <w:r>
        <w:rPr>
          <w:rFonts w:ascii="IBM Plex Sans" w:hAnsi="IBM Plex Sans"/>
          <w:b/>
          <w:bCs/>
        </w:rPr>
        <w:t>Guests</w:t>
      </w:r>
    </w:p>
    <w:p w14:paraId="6D978E90" w14:textId="77777777" w:rsidR="003D60C6" w:rsidRDefault="003D60C6" w:rsidP="005B4429">
      <w:pPr>
        <w:rPr>
          <w:rFonts w:ascii="IBM Plex Sans" w:hAnsi="IBM Plex Sans"/>
          <w:b/>
          <w:bCs/>
        </w:rPr>
      </w:pPr>
    </w:p>
    <w:p w14:paraId="79FE6163" w14:textId="5CE6C26E" w:rsidR="003D60C6" w:rsidRPr="003D60C6" w:rsidRDefault="003D60C6" w:rsidP="005B4429">
      <w:pPr>
        <w:rPr>
          <w:rFonts w:ascii="IBM Plex Sans" w:hAnsi="IBM Plex Sans"/>
        </w:rPr>
      </w:pPr>
      <w:r>
        <w:rPr>
          <w:rFonts w:ascii="IBM Plex Sans" w:hAnsi="IBM Plex Sans"/>
        </w:rPr>
        <w:t>Tracy Murton, Living Skies regional council pastoral relations minister</w:t>
      </w:r>
    </w:p>
    <w:p w14:paraId="7E46B065" w14:textId="77777777" w:rsidR="005F791D" w:rsidRDefault="005F791D">
      <w:pPr>
        <w:rPr>
          <w:rFonts w:ascii="IBM Plex Sans" w:hAnsi="IBM Plex Sans"/>
        </w:rPr>
      </w:pPr>
    </w:p>
    <w:p w14:paraId="47232601" w14:textId="417CD597" w:rsidR="004B2430" w:rsidRDefault="001805C6" w:rsidP="00410B42">
      <w:pPr>
        <w:rPr>
          <w:rFonts w:ascii="IBM Plex Sans" w:hAnsi="IBM Plex Sans"/>
          <w:b/>
          <w:bCs/>
        </w:rPr>
      </w:pPr>
      <w:r>
        <w:rPr>
          <w:rFonts w:ascii="IBM Plex Sans" w:hAnsi="IBM Plex Sans"/>
          <w:b/>
          <w:bCs/>
        </w:rPr>
        <w:t>Call to order</w:t>
      </w:r>
    </w:p>
    <w:p w14:paraId="005B90ED" w14:textId="77777777" w:rsidR="005528F4" w:rsidRDefault="005528F4" w:rsidP="00410B42">
      <w:pPr>
        <w:rPr>
          <w:rFonts w:ascii="IBM Plex Sans" w:hAnsi="IBM Plex Sans"/>
          <w:b/>
          <w:bCs/>
        </w:rPr>
      </w:pPr>
    </w:p>
    <w:p w14:paraId="2E98531E" w14:textId="53223C0B" w:rsidR="00FF3A54" w:rsidRDefault="005528F4" w:rsidP="005B4429">
      <w:pPr>
        <w:rPr>
          <w:rFonts w:ascii="IBM Plex Sans" w:hAnsi="IBM Plex Sans"/>
        </w:rPr>
      </w:pPr>
      <w:r>
        <w:rPr>
          <w:rFonts w:ascii="IBM Plex Sans" w:hAnsi="IBM Plex Sans"/>
        </w:rPr>
        <w:t xml:space="preserve">The commission </w:t>
      </w:r>
      <w:r w:rsidR="002007D6">
        <w:rPr>
          <w:rFonts w:ascii="IBM Plex Sans" w:hAnsi="IBM Plex Sans"/>
        </w:rPr>
        <w:t xml:space="preserve">convened at </w:t>
      </w:r>
      <w:r w:rsidR="005B4429">
        <w:rPr>
          <w:rFonts w:ascii="IBM Plex Sans" w:hAnsi="IBM Plex Sans"/>
        </w:rPr>
        <w:t>1:</w:t>
      </w:r>
      <w:r w:rsidR="003D60C6">
        <w:rPr>
          <w:rFonts w:ascii="IBM Plex Sans" w:hAnsi="IBM Plex Sans"/>
        </w:rPr>
        <w:t>59</w:t>
      </w:r>
      <w:r w:rsidR="005B4429">
        <w:rPr>
          <w:rFonts w:ascii="IBM Plex Sans" w:hAnsi="IBM Plex Sans"/>
        </w:rPr>
        <w:t>pm.</w:t>
      </w:r>
    </w:p>
    <w:p w14:paraId="6A43B6B3" w14:textId="77777777" w:rsidR="003D60C6" w:rsidRDefault="003D60C6" w:rsidP="005B4429">
      <w:pPr>
        <w:rPr>
          <w:rFonts w:ascii="IBM Plex Sans" w:hAnsi="IBM Plex Sans"/>
        </w:rPr>
      </w:pPr>
    </w:p>
    <w:p w14:paraId="168FCB51" w14:textId="3016BC02" w:rsidR="003D60C6" w:rsidRDefault="003D60C6" w:rsidP="005B4429">
      <w:pPr>
        <w:rPr>
          <w:rFonts w:ascii="IBM Plex Sans" w:hAnsi="IBM Plex Sans"/>
        </w:rPr>
      </w:pPr>
      <w:r>
        <w:rPr>
          <w:rFonts w:ascii="IBM Plex Sans" w:hAnsi="IBM Plex Sans"/>
        </w:rPr>
        <w:t>Bryan Tudor opened in prayer.</w:t>
      </w:r>
    </w:p>
    <w:p w14:paraId="2FA36853" w14:textId="77777777" w:rsidR="003D60C6" w:rsidRDefault="003D60C6" w:rsidP="005B4429">
      <w:pPr>
        <w:rPr>
          <w:rFonts w:ascii="IBM Plex Sans" w:hAnsi="IBM Plex Sans"/>
        </w:rPr>
      </w:pPr>
    </w:p>
    <w:p w14:paraId="56DA141E" w14:textId="50EA0464" w:rsidR="003D60C6" w:rsidRDefault="003D60C6" w:rsidP="005B4429">
      <w:pPr>
        <w:rPr>
          <w:rFonts w:ascii="IBM Plex Sans" w:hAnsi="IBM Plex Sans"/>
          <w:b/>
          <w:bCs/>
        </w:rPr>
      </w:pPr>
      <w:r>
        <w:rPr>
          <w:rFonts w:ascii="IBM Plex Sans" w:hAnsi="IBM Plex Sans"/>
          <w:b/>
          <w:bCs/>
        </w:rPr>
        <w:t>Agenda</w:t>
      </w:r>
    </w:p>
    <w:p w14:paraId="617C6492" w14:textId="77777777" w:rsidR="003D60C6" w:rsidRDefault="003D60C6" w:rsidP="005B4429">
      <w:pPr>
        <w:rPr>
          <w:rFonts w:ascii="IBM Plex Sans" w:hAnsi="IBM Plex Sans"/>
          <w:b/>
          <w:bCs/>
        </w:rPr>
      </w:pPr>
    </w:p>
    <w:p w14:paraId="1F8F89BE" w14:textId="22D31249" w:rsidR="003D60C6" w:rsidRDefault="003D60C6" w:rsidP="005B4429">
      <w:pPr>
        <w:rPr>
          <w:rFonts w:ascii="IBM Plex Sans" w:hAnsi="IBM Plex Sans"/>
        </w:rPr>
      </w:pPr>
      <w:r>
        <w:rPr>
          <w:rFonts w:ascii="IBM Plex Sans" w:hAnsi="IBM Plex Sans"/>
        </w:rPr>
        <w:t>The commission reviewed the draft agenda.</w:t>
      </w:r>
    </w:p>
    <w:p w14:paraId="13863D21" w14:textId="77777777" w:rsidR="003D60C6" w:rsidRDefault="003D60C6" w:rsidP="005B4429">
      <w:pPr>
        <w:rPr>
          <w:rFonts w:ascii="IBM Plex Sans" w:hAnsi="IBM Plex Sans"/>
        </w:rPr>
      </w:pPr>
    </w:p>
    <w:p w14:paraId="0247C367" w14:textId="1F27F9E4" w:rsidR="003D60C6" w:rsidRDefault="003D60C6" w:rsidP="005B4429">
      <w:pPr>
        <w:rPr>
          <w:rFonts w:ascii="IBM Plex Sans" w:hAnsi="IBM Plex Sans"/>
        </w:rPr>
      </w:pPr>
      <w:r>
        <w:rPr>
          <w:rFonts w:ascii="IBM Plex Sans" w:hAnsi="IBM Plex Sans"/>
          <w:u w:val="single"/>
        </w:rPr>
        <w:t>Decision</w:t>
      </w:r>
    </w:p>
    <w:p w14:paraId="6E08A4BE" w14:textId="046470AB" w:rsidR="003D60C6" w:rsidRDefault="003D60C6" w:rsidP="005B4429">
      <w:pPr>
        <w:rPr>
          <w:rFonts w:ascii="IBM Plex Sans" w:hAnsi="IBM Plex Sans"/>
        </w:rPr>
      </w:pPr>
      <w:r>
        <w:rPr>
          <w:rFonts w:ascii="IBM Plex Sans" w:hAnsi="IBM Plex Sans"/>
        </w:rPr>
        <w:t>To approve the agenda</w:t>
      </w:r>
    </w:p>
    <w:p w14:paraId="5377A489" w14:textId="77777777" w:rsidR="003D60C6" w:rsidRDefault="003D60C6" w:rsidP="005B4429">
      <w:pPr>
        <w:rPr>
          <w:rFonts w:ascii="IBM Plex Sans" w:hAnsi="IBM Plex Sans"/>
        </w:rPr>
      </w:pPr>
    </w:p>
    <w:p w14:paraId="253DC15F" w14:textId="6DB36FAC" w:rsidR="003D60C6" w:rsidRDefault="003D60C6" w:rsidP="005B4429">
      <w:pPr>
        <w:rPr>
          <w:rFonts w:ascii="IBM Plex Sans" w:hAnsi="IBM Plex Sans"/>
          <w:b/>
          <w:bCs/>
        </w:rPr>
      </w:pPr>
      <w:proofErr w:type="spellStart"/>
      <w:r>
        <w:rPr>
          <w:rFonts w:ascii="IBM Plex Sans" w:hAnsi="IBM Plex Sans"/>
          <w:b/>
          <w:bCs/>
        </w:rPr>
        <w:t>Checkin</w:t>
      </w:r>
      <w:proofErr w:type="spellEnd"/>
    </w:p>
    <w:p w14:paraId="23B5DADC" w14:textId="77777777" w:rsidR="003D60C6" w:rsidRDefault="003D60C6" w:rsidP="005B4429">
      <w:pPr>
        <w:rPr>
          <w:rFonts w:ascii="IBM Plex Sans" w:hAnsi="IBM Plex Sans"/>
          <w:b/>
          <w:bCs/>
        </w:rPr>
      </w:pPr>
    </w:p>
    <w:p w14:paraId="3924C64C" w14:textId="649E887C" w:rsidR="003D60C6" w:rsidRDefault="003D60C6" w:rsidP="005B4429">
      <w:pPr>
        <w:rPr>
          <w:rFonts w:ascii="IBM Plex Sans" w:hAnsi="IBM Plex Sans"/>
        </w:rPr>
      </w:pPr>
      <w:r>
        <w:rPr>
          <w:rFonts w:ascii="IBM Plex Sans" w:hAnsi="IBM Plex Sans"/>
        </w:rPr>
        <w:t>The commission, staff, and guest shared updates on their work and personal lives.</w:t>
      </w:r>
    </w:p>
    <w:p w14:paraId="720B8902" w14:textId="77777777" w:rsidR="003D60C6" w:rsidRDefault="003D60C6" w:rsidP="005B4429">
      <w:pPr>
        <w:rPr>
          <w:rFonts w:ascii="IBM Plex Sans" w:hAnsi="IBM Plex Sans"/>
        </w:rPr>
      </w:pPr>
    </w:p>
    <w:p w14:paraId="2A84370C" w14:textId="0EAF458A" w:rsidR="003D60C6" w:rsidRDefault="003D60C6" w:rsidP="005B4429">
      <w:pPr>
        <w:rPr>
          <w:rFonts w:ascii="IBM Plex Sans" w:hAnsi="IBM Plex Sans"/>
          <w:b/>
          <w:bCs/>
        </w:rPr>
      </w:pPr>
      <w:r>
        <w:rPr>
          <w:rFonts w:ascii="IBM Plex Sans" w:hAnsi="IBM Plex Sans"/>
          <w:b/>
          <w:bCs/>
        </w:rPr>
        <w:t>Previous minutes</w:t>
      </w:r>
    </w:p>
    <w:p w14:paraId="53C855E0" w14:textId="77777777" w:rsidR="003D60C6" w:rsidRDefault="003D60C6" w:rsidP="005B4429">
      <w:pPr>
        <w:rPr>
          <w:rFonts w:ascii="IBM Plex Sans" w:hAnsi="IBM Plex Sans"/>
          <w:b/>
          <w:bCs/>
        </w:rPr>
      </w:pPr>
    </w:p>
    <w:p w14:paraId="7C6C02C8" w14:textId="223CF568" w:rsidR="003D60C6" w:rsidRDefault="003D60C6" w:rsidP="005B4429">
      <w:pPr>
        <w:rPr>
          <w:rFonts w:ascii="IBM Plex Sans" w:hAnsi="IBM Plex Sans"/>
        </w:rPr>
      </w:pPr>
      <w:r>
        <w:rPr>
          <w:rFonts w:ascii="IBM Plex Sans" w:hAnsi="IBM Plex Sans"/>
        </w:rPr>
        <w:t xml:space="preserve">The commission approved the minutes of the </w:t>
      </w:r>
      <w:r w:rsidR="00E024DD">
        <w:rPr>
          <w:rFonts w:ascii="IBM Plex Sans" w:hAnsi="IBM Plex Sans"/>
        </w:rPr>
        <w:t xml:space="preserve">January 13, </w:t>
      </w:r>
      <w:proofErr w:type="gramStart"/>
      <w:r w:rsidR="00E024DD">
        <w:rPr>
          <w:rFonts w:ascii="IBM Plex Sans" w:hAnsi="IBM Plex Sans"/>
        </w:rPr>
        <w:t>2025</w:t>
      </w:r>
      <w:proofErr w:type="gramEnd"/>
      <w:r w:rsidR="00E024DD">
        <w:rPr>
          <w:rFonts w:ascii="IBM Plex Sans" w:hAnsi="IBM Plex Sans"/>
        </w:rPr>
        <w:t xml:space="preserve"> </w:t>
      </w:r>
      <w:r>
        <w:rPr>
          <w:rFonts w:ascii="IBM Plex Sans" w:hAnsi="IBM Plex Sans"/>
        </w:rPr>
        <w:t>meeting</w:t>
      </w:r>
    </w:p>
    <w:p w14:paraId="44BEB3E8" w14:textId="77777777" w:rsidR="003D60C6" w:rsidRDefault="003D60C6" w:rsidP="005B4429">
      <w:pPr>
        <w:rPr>
          <w:rFonts w:ascii="IBM Plex Sans" w:hAnsi="IBM Plex Sans"/>
          <w:u w:val="single"/>
        </w:rPr>
      </w:pPr>
    </w:p>
    <w:p w14:paraId="1F692F3C" w14:textId="16CCAABC" w:rsidR="003D60C6" w:rsidRDefault="003D60C6" w:rsidP="005B4429">
      <w:pPr>
        <w:rPr>
          <w:rFonts w:ascii="IBM Plex Sans" w:hAnsi="IBM Plex Sans"/>
          <w:u w:val="single"/>
        </w:rPr>
      </w:pPr>
      <w:r>
        <w:rPr>
          <w:rFonts w:ascii="IBM Plex Sans" w:hAnsi="IBM Plex Sans"/>
          <w:u w:val="single"/>
        </w:rPr>
        <w:t>Decision</w:t>
      </w:r>
    </w:p>
    <w:p w14:paraId="4D24C06A" w14:textId="708C1CD7" w:rsidR="003D60C6" w:rsidRDefault="003D60C6" w:rsidP="005B4429">
      <w:pPr>
        <w:rPr>
          <w:rFonts w:ascii="IBM Plex Sans" w:hAnsi="IBM Plex Sans"/>
        </w:rPr>
      </w:pPr>
      <w:r>
        <w:rPr>
          <w:rFonts w:ascii="IBM Plex Sans" w:hAnsi="IBM Plex Sans"/>
        </w:rPr>
        <w:t>To approve the minutes</w:t>
      </w:r>
      <w:r w:rsidR="00E024DD">
        <w:rPr>
          <w:rFonts w:ascii="IBM Plex Sans" w:hAnsi="IBM Plex Sans"/>
        </w:rPr>
        <w:t xml:space="preserve"> of the January 13, </w:t>
      </w:r>
      <w:proofErr w:type="gramStart"/>
      <w:r w:rsidR="00E024DD">
        <w:rPr>
          <w:rFonts w:ascii="IBM Plex Sans" w:hAnsi="IBM Plex Sans"/>
        </w:rPr>
        <w:t>2025</w:t>
      </w:r>
      <w:proofErr w:type="gramEnd"/>
      <w:r w:rsidR="00E024DD">
        <w:rPr>
          <w:rFonts w:ascii="IBM Plex Sans" w:hAnsi="IBM Plex Sans"/>
        </w:rPr>
        <w:t xml:space="preserve"> commission meeting.</w:t>
      </w:r>
    </w:p>
    <w:p w14:paraId="5C3AD8E0" w14:textId="77777777" w:rsidR="003D60C6" w:rsidRDefault="003D60C6" w:rsidP="005B4429">
      <w:pPr>
        <w:rPr>
          <w:rFonts w:ascii="IBM Plex Sans" w:hAnsi="IBM Plex Sans"/>
        </w:rPr>
      </w:pPr>
    </w:p>
    <w:p w14:paraId="62D8A2A4" w14:textId="0E61C120" w:rsidR="003D60C6" w:rsidRDefault="003D60C6" w:rsidP="005B4429">
      <w:pPr>
        <w:rPr>
          <w:rFonts w:ascii="IBM Plex Sans" w:hAnsi="IBM Plex Sans"/>
          <w:b/>
          <w:bCs/>
        </w:rPr>
      </w:pPr>
      <w:r>
        <w:rPr>
          <w:rFonts w:ascii="IBM Plex Sans" w:hAnsi="IBM Plex Sans"/>
          <w:b/>
          <w:bCs/>
        </w:rPr>
        <w:t>Legal matter</w:t>
      </w:r>
    </w:p>
    <w:p w14:paraId="7EA8C16F" w14:textId="77777777" w:rsidR="003D60C6" w:rsidRDefault="003D60C6" w:rsidP="005B4429">
      <w:pPr>
        <w:rPr>
          <w:rFonts w:ascii="IBM Plex Sans" w:hAnsi="IBM Plex Sans"/>
        </w:rPr>
      </w:pPr>
    </w:p>
    <w:p w14:paraId="6094AABE" w14:textId="0F0EC26A" w:rsidR="003D60C6" w:rsidRPr="003D60C6" w:rsidRDefault="003D60C6" w:rsidP="005B4429">
      <w:pPr>
        <w:rPr>
          <w:rFonts w:ascii="IBM Plex Sans" w:hAnsi="IBM Plex Sans"/>
        </w:rPr>
      </w:pPr>
      <w:r>
        <w:rPr>
          <w:rFonts w:ascii="IBM Plex Sans" w:hAnsi="IBM Plex Sans"/>
        </w:rPr>
        <w:t>The commission discussed outstanding legal matter.</w:t>
      </w:r>
    </w:p>
    <w:p w14:paraId="52157B1B" w14:textId="77777777" w:rsidR="003D60C6" w:rsidRDefault="003D60C6" w:rsidP="005B4429">
      <w:pPr>
        <w:rPr>
          <w:rFonts w:ascii="IBM Plex Sans" w:hAnsi="IBM Plex Sans"/>
        </w:rPr>
      </w:pPr>
    </w:p>
    <w:p w14:paraId="08A27712" w14:textId="481E09A5" w:rsidR="003D60C6" w:rsidRDefault="003D60C6" w:rsidP="005B4429">
      <w:pPr>
        <w:rPr>
          <w:rFonts w:ascii="IBM Plex Sans" w:hAnsi="IBM Plex Sans"/>
          <w:b/>
          <w:bCs/>
        </w:rPr>
      </w:pPr>
      <w:r>
        <w:rPr>
          <w:rFonts w:ascii="IBM Plex Sans" w:hAnsi="IBM Plex Sans"/>
          <w:b/>
          <w:bCs/>
        </w:rPr>
        <w:t>Budget</w:t>
      </w:r>
    </w:p>
    <w:p w14:paraId="64221542" w14:textId="77777777" w:rsidR="00E024DD" w:rsidRDefault="00E024DD" w:rsidP="005B4429">
      <w:pPr>
        <w:rPr>
          <w:rFonts w:ascii="IBM Plex Sans" w:hAnsi="IBM Plex Sans"/>
          <w:b/>
          <w:bCs/>
        </w:rPr>
      </w:pPr>
    </w:p>
    <w:p w14:paraId="4636244C" w14:textId="31F03BE3" w:rsidR="00E024DD" w:rsidRDefault="00E024DD" w:rsidP="005B4429">
      <w:pPr>
        <w:rPr>
          <w:rFonts w:ascii="IBM Plex Sans" w:hAnsi="IBM Plex Sans"/>
        </w:rPr>
      </w:pPr>
      <w:r>
        <w:rPr>
          <w:rFonts w:ascii="IBM Plex Sans" w:hAnsi="IBM Plex Sans"/>
        </w:rPr>
        <w:t>The commission reviewed the draft budget and discussed presentation to the congregation.</w:t>
      </w:r>
    </w:p>
    <w:p w14:paraId="3FC8C163" w14:textId="77777777" w:rsidR="00E024DD" w:rsidRDefault="00E024DD" w:rsidP="005B4429">
      <w:pPr>
        <w:rPr>
          <w:rFonts w:ascii="IBM Plex Sans" w:hAnsi="IBM Plex Sans"/>
        </w:rPr>
      </w:pPr>
    </w:p>
    <w:p w14:paraId="7C8207E5" w14:textId="77777777" w:rsidR="00E024DD" w:rsidRDefault="00E024DD" w:rsidP="00E024DD">
      <w:pPr>
        <w:rPr>
          <w:rFonts w:ascii="IBM Plex Sans" w:hAnsi="IBM Plex Sans"/>
        </w:rPr>
      </w:pPr>
      <w:r>
        <w:rPr>
          <w:rFonts w:ascii="IBM Plex Sans" w:hAnsi="IBM Plex Sans"/>
          <w:u w:val="single"/>
        </w:rPr>
        <w:t>Decision</w:t>
      </w:r>
    </w:p>
    <w:p w14:paraId="59FA9063" w14:textId="4E74D9B1" w:rsidR="00E024DD" w:rsidRPr="00E024DD" w:rsidRDefault="00E024DD" w:rsidP="005B4429">
      <w:pPr>
        <w:rPr>
          <w:rFonts w:ascii="IBM Plex Sans" w:hAnsi="IBM Plex Sans"/>
        </w:rPr>
      </w:pPr>
      <w:r>
        <w:rPr>
          <w:rFonts w:ascii="IBM Plex Sans" w:hAnsi="IBM Plex Sans"/>
        </w:rPr>
        <w:t xml:space="preserve">To </w:t>
      </w:r>
      <w:r>
        <w:rPr>
          <w:rFonts w:ascii="IBM Plex Sans" w:hAnsi="IBM Plex Sans"/>
        </w:rPr>
        <w:t>recommend</w:t>
      </w:r>
      <w:r>
        <w:rPr>
          <w:rFonts w:ascii="IBM Plex Sans" w:hAnsi="IBM Plex Sans"/>
        </w:rPr>
        <w:t xml:space="preserve"> the </w:t>
      </w:r>
      <w:r>
        <w:rPr>
          <w:rFonts w:ascii="IBM Plex Sans" w:hAnsi="IBM Plex Sans"/>
        </w:rPr>
        <w:t>draft 2025 budget to the congregation</w:t>
      </w:r>
    </w:p>
    <w:p w14:paraId="0F1F5F5B" w14:textId="77777777" w:rsidR="003D60C6" w:rsidRDefault="003D60C6" w:rsidP="005B4429">
      <w:pPr>
        <w:rPr>
          <w:rFonts w:ascii="IBM Plex Sans" w:hAnsi="IBM Plex Sans"/>
          <w:b/>
          <w:bCs/>
        </w:rPr>
      </w:pPr>
    </w:p>
    <w:p w14:paraId="4934EC2B" w14:textId="48EBAFC2" w:rsidR="003D60C6" w:rsidRDefault="00F918C3" w:rsidP="005B4429">
      <w:pPr>
        <w:rPr>
          <w:rFonts w:ascii="IBM Plex Sans" w:hAnsi="IBM Plex Sans"/>
          <w:b/>
          <w:bCs/>
        </w:rPr>
      </w:pPr>
      <w:r>
        <w:rPr>
          <w:rFonts w:ascii="IBM Plex Sans" w:hAnsi="IBM Plex Sans"/>
          <w:b/>
          <w:bCs/>
        </w:rPr>
        <w:t>Congregational meeting</w:t>
      </w:r>
    </w:p>
    <w:p w14:paraId="0260C7A1" w14:textId="77777777" w:rsidR="00E024DD" w:rsidRDefault="00E024DD" w:rsidP="005B4429">
      <w:pPr>
        <w:rPr>
          <w:rFonts w:ascii="IBM Plex Sans" w:hAnsi="IBM Plex Sans"/>
          <w:b/>
          <w:bCs/>
        </w:rPr>
      </w:pPr>
    </w:p>
    <w:p w14:paraId="3913982C" w14:textId="345ED13A" w:rsidR="00E024DD" w:rsidRPr="00E024DD" w:rsidRDefault="00E024DD" w:rsidP="005B4429">
      <w:pPr>
        <w:rPr>
          <w:rFonts w:ascii="IBM Plex Sans" w:hAnsi="IBM Plex Sans"/>
        </w:rPr>
      </w:pPr>
      <w:r>
        <w:rPr>
          <w:rFonts w:ascii="IBM Plex Sans" w:hAnsi="IBM Plex Sans"/>
        </w:rPr>
        <w:t>The commission discussed matters for the congregational meeting generally.</w:t>
      </w:r>
    </w:p>
    <w:p w14:paraId="22FC9212" w14:textId="77777777" w:rsidR="003D60C6" w:rsidRDefault="003D60C6" w:rsidP="005B4429">
      <w:pPr>
        <w:rPr>
          <w:rFonts w:ascii="IBM Plex Sans" w:hAnsi="IBM Plex Sans"/>
        </w:rPr>
      </w:pPr>
    </w:p>
    <w:p w14:paraId="068F4199" w14:textId="0D1D88DE" w:rsidR="00F918C3" w:rsidRDefault="0096138B" w:rsidP="005B4429">
      <w:pPr>
        <w:rPr>
          <w:rFonts w:ascii="IBM Plex Sans" w:hAnsi="IBM Plex Sans"/>
          <w:b/>
          <w:bCs/>
        </w:rPr>
      </w:pPr>
      <w:r>
        <w:rPr>
          <w:rFonts w:ascii="IBM Plex Sans" w:hAnsi="IBM Plex Sans"/>
          <w:b/>
          <w:bCs/>
        </w:rPr>
        <w:t>Music director search</w:t>
      </w:r>
    </w:p>
    <w:p w14:paraId="5DCDCD13" w14:textId="77777777" w:rsidR="0096138B" w:rsidRDefault="0096138B" w:rsidP="005B4429">
      <w:pPr>
        <w:rPr>
          <w:rFonts w:ascii="IBM Plex Sans" w:hAnsi="IBM Plex Sans"/>
          <w:b/>
          <w:bCs/>
        </w:rPr>
      </w:pPr>
    </w:p>
    <w:p w14:paraId="4EC1E37D" w14:textId="651EF867" w:rsidR="0096138B" w:rsidRDefault="0096138B" w:rsidP="005B4429">
      <w:pPr>
        <w:rPr>
          <w:rFonts w:ascii="IBM Plex Sans" w:hAnsi="IBM Plex Sans"/>
        </w:rPr>
      </w:pPr>
      <w:r>
        <w:rPr>
          <w:rFonts w:ascii="IBM Plex Sans" w:hAnsi="IBM Plex Sans"/>
        </w:rPr>
        <w:t xml:space="preserve">The minister provided an update on the music director </w:t>
      </w:r>
      <w:proofErr w:type="gramStart"/>
      <w:r>
        <w:rPr>
          <w:rFonts w:ascii="IBM Plex Sans" w:hAnsi="IBM Plex Sans"/>
        </w:rPr>
        <w:t>search, and</w:t>
      </w:r>
      <w:proofErr w:type="gramEnd"/>
      <w:r>
        <w:rPr>
          <w:rFonts w:ascii="IBM Plex Sans" w:hAnsi="IBM Plex Sans"/>
        </w:rPr>
        <w:t xml:space="preserve"> anticipates sharing an update with the congregation shortly.</w:t>
      </w:r>
    </w:p>
    <w:p w14:paraId="747331ED" w14:textId="77777777" w:rsidR="0096138B" w:rsidRDefault="0096138B" w:rsidP="005B4429">
      <w:pPr>
        <w:rPr>
          <w:rFonts w:ascii="IBM Plex Sans" w:hAnsi="IBM Plex Sans"/>
        </w:rPr>
      </w:pPr>
    </w:p>
    <w:p w14:paraId="36DAD523" w14:textId="38D08E12" w:rsidR="0096138B" w:rsidRDefault="0096138B" w:rsidP="005B4429">
      <w:pPr>
        <w:rPr>
          <w:rFonts w:ascii="IBM Plex Sans" w:hAnsi="IBM Plex Sans"/>
          <w:b/>
          <w:bCs/>
        </w:rPr>
      </w:pPr>
      <w:r>
        <w:rPr>
          <w:rFonts w:ascii="IBM Plex Sans" w:hAnsi="IBM Plex Sans"/>
          <w:b/>
          <w:bCs/>
        </w:rPr>
        <w:t>Governance Model</w:t>
      </w:r>
    </w:p>
    <w:p w14:paraId="423BF626" w14:textId="77777777" w:rsidR="0096138B" w:rsidRDefault="0096138B" w:rsidP="005B4429">
      <w:pPr>
        <w:rPr>
          <w:rFonts w:ascii="IBM Plex Sans" w:hAnsi="IBM Plex Sans"/>
          <w:b/>
          <w:bCs/>
        </w:rPr>
      </w:pPr>
    </w:p>
    <w:p w14:paraId="116CEC63" w14:textId="2CA617D4" w:rsidR="00E024DD" w:rsidRPr="00E024DD" w:rsidRDefault="00E024DD" w:rsidP="005B4429">
      <w:pPr>
        <w:rPr>
          <w:rFonts w:ascii="IBM Plex Sans" w:hAnsi="IBM Plex Sans"/>
        </w:rPr>
      </w:pPr>
      <w:r>
        <w:rPr>
          <w:rFonts w:ascii="IBM Plex Sans" w:hAnsi="IBM Plex Sans"/>
        </w:rPr>
        <w:t>The commission reviewed the transition team’s proposal on the governance model going to the congregation and appreciates the thorough work done by the transition team and by the Rev. Wayne Beamer, the interim ministry consultant.</w:t>
      </w:r>
    </w:p>
    <w:p w14:paraId="3807A848" w14:textId="77777777" w:rsidR="00E024DD" w:rsidRDefault="00E024DD" w:rsidP="005B4429">
      <w:pPr>
        <w:rPr>
          <w:rFonts w:ascii="IBM Plex Sans" w:hAnsi="IBM Plex Sans"/>
          <w:b/>
          <w:bCs/>
        </w:rPr>
      </w:pPr>
    </w:p>
    <w:p w14:paraId="7EE32B61" w14:textId="1848C7B2" w:rsidR="0096138B" w:rsidRDefault="0096138B" w:rsidP="005B4429">
      <w:pPr>
        <w:rPr>
          <w:rFonts w:ascii="IBM Plex Sans" w:hAnsi="IBM Plex Sans"/>
          <w:b/>
          <w:bCs/>
        </w:rPr>
      </w:pPr>
      <w:r>
        <w:rPr>
          <w:rFonts w:ascii="IBM Plex Sans" w:hAnsi="IBM Plex Sans"/>
          <w:b/>
          <w:bCs/>
        </w:rPr>
        <w:t>Working Group</w:t>
      </w:r>
    </w:p>
    <w:p w14:paraId="19866986" w14:textId="77777777" w:rsidR="0096138B" w:rsidRDefault="0096138B" w:rsidP="005B4429">
      <w:pPr>
        <w:rPr>
          <w:rFonts w:ascii="IBM Plex Sans" w:hAnsi="IBM Plex Sans"/>
          <w:b/>
          <w:bCs/>
        </w:rPr>
      </w:pPr>
    </w:p>
    <w:p w14:paraId="47152724" w14:textId="348D6255" w:rsidR="003D60C6" w:rsidRPr="00E024DD" w:rsidRDefault="0096138B" w:rsidP="005B4429">
      <w:pPr>
        <w:rPr>
          <w:rFonts w:ascii="IBM Plex Sans" w:hAnsi="IBM Plex Sans"/>
        </w:rPr>
      </w:pPr>
      <w:r>
        <w:rPr>
          <w:rFonts w:ascii="IBM Plex Sans" w:hAnsi="IBM Plex Sans"/>
        </w:rPr>
        <w:t>The minister has called for expressions of interest for a working group</w:t>
      </w:r>
      <w:r w:rsidR="009E298B">
        <w:rPr>
          <w:rFonts w:ascii="IBM Plex Sans" w:hAnsi="IBM Plex Sans"/>
        </w:rPr>
        <w:t xml:space="preserve"> to be the core of the new governing body – a chair, secretary, and treasurer.</w:t>
      </w:r>
    </w:p>
    <w:p w14:paraId="563C39B6" w14:textId="77777777" w:rsidR="00EC189D" w:rsidRDefault="00EC189D" w:rsidP="002007D6">
      <w:pPr>
        <w:rPr>
          <w:rFonts w:ascii="IBM Plex Sans" w:hAnsi="IBM Plex Sans"/>
        </w:rPr>
      </w:pPr>
    </w:p>
    <w:p w14:paraId="0088F53D" w14:textId="4B212A6A" w:rsidR="00232612" w:rsidRDefault="00232612" w:rsidP="002007D6">
      <w:pPr>
        <w:rPr>
          <w:rFonts w:ascii="IBM Plex Sans" w:hAnsi="IBM Plex Sans"/>
          <w:b/>
          <w:bCs/>
        </w:rPr>
      </w:pPr>
      <w:r>
        <w:rPr>
          <w:rFonts w:ascii="IBM Plex Sans" w:hAnsi="IBM Plex Sans"/>
          <w:b/>
          <w:bCs/>
        </w:rPr>
        <w:t>Adjournment</w:t>
      </w:r>
    </w:p>
    <w:p w14:paraId="08BA9FC8" w14:textId="77777777" w:rsidR="00232612" w:rsidRDefault="00232612" w:rsidP="002007D6">
      <w:pPr>
        <w:rPr>
          <w:rFonts w:ascii="IBM Plex Sans" w:hAnsi="IBM Plex Sans"/>
          <w:b/>
          <w:bCs/>
        </w:rPr>
      </w:pPr>
    </w:p>
    <w:p w14:paraId="130131A5" w14:textId="6FB4B022" w:rsidR="00232612" w:rsidRPr="00232612" w:rsidRDefault="00232612" w:rsidP="002007D6">
      <w:pPr>
        <w:rPr>
          <w:rFonts w:ascii="IBM Plex Sans" w:hAnsi="IBM Plex Sans"/>
        </w:rPr>
      </w:pPr>
      <w:r>
        <w:rPr>
          <w:rFonts w:ascii="IBM Plex Sans" w:hAnsi="IBM Plex Sans"/>
        </w:rPr>
        <w:t>The commission adjourned</w:t>
      </w:r>
      <w:r w:rsidR="00FF3A54">
        <w:rPr>
          <w:rFonts w:ascii="IBM Plex Sans" w:hAnsi="IBM Plex Sans"/>
        </w:rPr>
        <w:t xml:space="preserve"> at </w:t>
      </w:r>
      <w:r w:rsidR="002D02FF">
        <w:rPr>
          <w:rFonts w:ascii="IBM Plex Sans" w:hAnsi="IBM Plex Sans"/>
        </w:rPr>
        <w:t>3:</w:t>
      </w:r>
      <w:r w:rsidR="001438F9">
        <w:rPr>
          <w:rFonts w:ascii="IBM Plex Sans" w:hAnsi="IBM Plex Sans"/>
        </w:rPr>
        <w:t>34</w:t>
      </w:r>
      <w:r w:rsidR="002D02FF">
        <w:rPr>
          <w:rFonts w:ascii="IBM Plex Sans" w:hAnsi="IBM Plex Sans"/>
        </w:rPr>
        <w:t>pm.</w:t>
      </w:r>
    </w:p>
    <w:p w14:paraId="08D10A63" w14:textId="77777777" w:rsidR="00CA1C3E" w:rsidRPr="00CA1C3E" w:rsidRDefault="00CA1C3E" w:rsidP="002007D6">
      <w:pPr>
        <w:rPr>
          <w:rFonts w:ascii="IBM Plex Sans" w:hAnsi="IBM Plex Sans"/>
        </w:rPr>
      </w:pPr>
    </w:p>
    <w:p w14:paraId="3132A900" w14:textId="77777777" w:rsidR="00CA1C3E" w:rsidRDefault="00CA1C3E" w:rsidP="002007D6">
      <w:pPr>
        <w:rPr>
          <w:rFonts w:ascii="IBM Plex Sans" w:hAnsi="IBM Plex Sans"/>
        </w:rPr>
      </w:pPr>
    </w:p>
    <w:p w14:paraId="70E805D5" w14:textId="77777777" w:rsidR="00CA1C3E" w:rsidRPr="00CA1C3E" w:rsidRDefault="00CA1C3E" w:rsidP="002007D6">
      <w:pPr>
        <w:rPr>
          <w:rFonts w:ascii="IBM Plex Sans" w:hAnsi="IBM Plex Sans"/>
        </w:rPr>
      </w:pPr>
    </w:p>
    <w:sectPr w:rsidR="00CA1C3E" w:rsidRPr="00CA1C3E" w:rsidSect="00F6621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IBM Plex Sans ExtraLight">
    <w:panose1 w:val="020B03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6AE"/>
    <w:multiLevelType w:val="hybridMultilevel"/>
    <w:tmpl w:val="8580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8B6"/>
    <w:multiLevelType w:val="hybridMultilevel"/>
    <w:tmpl w:val="17EC1E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A270779"/>
    <w:multiLevelType w:val="hybridMultilevel"/>
    <w:tmpl w:val="DEA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2D30"/>
    <w:multiLevelType w:val="hybridMultilevel"/>
    <w:tmpl w:val="ACF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1AC6"/>
    <w:multiLevelType w:val="hybridMultilevel"/>
    <w:tmpl w:val="C6D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86C6E"/>
    <w:multiLevelType w:val="hybridMultilevel"/>
    <w:tmpl w:val="E87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D40E8"/>
    <w:multiLevelType w:val="hybridMultilevel"/>
    <w:tmpl w:val="B1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ED3013F"/>
    <w:multiLevelType w:val="hybridMultilevel"/>
    <w:tmpl w:val="D7D4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55A3A"/>
    <w:multiLevelType w:val="hybridMultilevel"/>
    <w:tmpl w:val="495A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1251D"/>
    <w:multiLevelType w:val="hybridMultilevel"/>
    <w:tmpl w:val="F44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E1723"/>
    <w:multiLevelType w:val="hybridMultilevel"/>
    <w:tmpl w:val="85BC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A41D2"/>
    <w:multiLevelType w:val="hybridMultilevel"/>
    <w:tmpl w:val="BCF2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A36C3"/>
    <w:multiLevelType w:val="hybridMultilevel"/>
    <w:tmpl w:val="277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73BD0"/>
    <w:multiLevelType w:val="hybridMultilevel"/>
    <w:tmpl w:val="CDD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B4A5B"/>
    <w:multiLevelType w:val="hybridMultilevel"/>
    <w:tmpl w:val="A6D4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454D0"/>
    <w:multiLevelType w:val="hybridMultilevel"/>
    <w:tmpl w:val="03E4C1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795C0358"/>
    <w:multiLevelType w:val="hybridMultilevel"/>
    <w:tmpl w:val="D168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20362">
    <w:abstractNumId w:val="3"/>
  </w:num>
  <w:num w:numId="2" w16cid:durableId="517084678">
    <w:abstractNumId w:val="1"/>
  </w:num>
  <w:num w:numId="3" w16cid:durableId="299849432">
    <w:abstractNumId w:val="15"/>
  </w:num>
  <w:num w:numId="4" w16cid:durableId="1614941462">
    <w:abstractNumId w:val="9"/>
  </w:num>
  <w:num w:numId="5" w16cid:durableId="1098796628">
    <w:abstractNumId w:val="4"/>
  </w:num>
  <w:num w:numId="6" w16cid:durableId="693582056">
    <w:abstractNumId w:val="14"/>
  </w:num>
  <w:num w:numId="7" w16cid:durableId="552277568">
    <w:abstractNumId w:val="12"/>
  </w:num>
  <w:num w:numId="8" w16cid:durableId="665089659">
    <w:abstractNumId w:val="2"/>
  </w:num>
  <w:num w:numId="9" w16cid:durableId="734087543">
    <w:abstractNumId w:val="8"/>
  </w:num>
  <w:num w:numId="10" w16cid:durableId="299072590">
    <w:abstractNumId w:val="0"/>
  </w:num>
  <w:num w:numId="11" w16cid:durableId="1509445051">
    <w:abstractNumId w:val="11"/>
  </w:num>
  <w:num w:numId="12" w16cid:durableId="1392076955">
    <w:abstractNumId w:val="13"/>
  </w:num>
  <w:num w:numId="13" w16cid:durableId="524289959">
    <w:abstractNumId w:val="10"/>
  </w:num>
  <w:num w:numId="14" w16cid:durableId="310064902">
    <w:abstractNumId w:val="5"/>
  </w:num>
  <w:num w:numId="15" w16cid:durableId="1442531976">
    <w:abstractNumId w:val="16"/>
  </w:num>
  <w:num w:numId="16" w16cid:durableId="538856533">
    <w:abstractNumId w:val="6"/>
  </w:num>
  <w:num w:numId="17" w16cid:durableId="1821269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25"/>
    <w:rsid w:val="000460BF"/>
    <w:rsid w:val="00047E97"/>
    <w:rsid w:val="00050547"/>
    <w:rsid w:val="00070AE6"/>
    <w:rsid w:val="00084D52"/>
    <w:rsid w:val="000B277F"/>
    <w:rsid w:val="000B3CC1"/>
    <w:rsid w:val="000C7B20"/>
    <w:rsid w:val="000E01B9"/>
    <w:rsid w:val="000E4AEC"/>
    <w:rsid w:val="000F76E8"/>
    <w:rsid w:val="001438F9"/>
    <w:rsid w:val="001805C6"/>
    <w:rsid w:val="001A3372"/>
    <w:rsid w:val="001B196B"/>
    <w:rsid w:val="002007D6"/>
    <w:rsid w:val="00202915"/>
    <w:rsid w:val="00223518"/>
    <w:rsid w:val="00232612"/>
    <w:rsid w:val="00246C66"/>
    <w:rsid w:val="00255BF1"/>
    <w:rsid w:val="00256BAA"/>
    <w:rsid w:val="002A2B7C"/>
    <w:rsid w:val="002D02FF"/>
    <w:rsid w:val="002D463E"/>
    <w:rsid w:val="003311DB"/>
    <w:rsid w:val="0035095C"/>
    <w:rsid w:val="00353110"/>
    <w:rsid w:val="00355598"/>
    <w:rsid w:val="0035611E"/>
    <w:rsid w:val="00361337"/>
    <w:rsid w:val="00364614"/>
    <w:rsid w:val="00376B2F"/>
    <w:rsid w:val="003A1C80"/>
    <w:rsid w:val="003A4F48"/>
    <w:rsid w:val="003B7F8F"/>
    <w:rsid w:val="003C798D"/>
    <w:rsid w:val="003D60C6"/>
    <w:rsid w:val="00410B42"/>
    <w:rsid w:val="00416662"/>
    <w:rsid w:val="00420562"/>
    <w:rsid w:val="004A7095"/>
    <w:rsid w:val="004B0A19"/>
    <w:rsid w:val="004B2430"/>
    <w:rsid w:val="004D3521"/>
    <w:rsid w:val="004F6266"/>
    <w:rsid w:val="00516D93"/>
    <w:rsid w:val="005528F4"/>
    <w:rsid w:val="00561133"/>
    <w:rsid w:val="00591209"/>
    <w:rsid w:val="00594866"/>
    <w:rsid w:val="005A0B38"/>
    <w:rsid w:val="005B3D57"/>
    <w:rsid w:val="005B4429"/>
    <w:rsid w:val="005B563A"/>
    <w:rsid w:val="005E6F42"/>
    <w:rsid w:val="005F791D"/>
    <w:rsid w:val="00654B7D"/>
    <w:rsid w:val="006A5401"/>
    <w:rsid w:val="006C15C1"/>
    <w:rsid w:val="006C78F3"/>
    <w:rsid w:val="006E0223"/>
    <w:rsid w:val="006E3790"/>
    <w:rsid w:val="006F7EA5"/>
    <w:rsid w:val="00705382"/>
    <w:rsid w:val="007116C0"/>
    <w:rsid w:val="00770540"/>
    <w:rsid w:val="00776AB4"/>
    <w:rsid w:val="007852D9"/>
    <w:rsid w:val="00790E50"/>
    <w:rsid w:val="007B3681"/>
    <w:rsid w:val="007E431D"/>
    <w:rsid w:val="0081548E"/>
    <w:rsid w:val="00823F9E"/>
    <w:rsid w:val="00836447"/>
    <w:rsid w:val="00841107"/>
    <w:rsid w:val="0087323B"/>
    <w:rsid w:val="008C4A24"/>
    <w:rsid w:val="008D450D"/>
    <w:rsid w:val="008E06A5"/>
    <w:rsid w:val="0092305F"/>
    <w:rsid w:val="009379E6"/>
    <w:rsid w:val="00942FE9"/>
    <w:rsid w:val="00956A22"/>
    <w:rsid w:val="0096138B"/>
    <w:rsid w:val="00977E62"/>
    <w:rsid w:val="009D77FC"/>
    <w:rsid w:val="009E298B"/>
    <w:rsid w:val="00A543E4"/>
    <w:rsid w:val="00A65E75"/>
    <w:rsid w:val="00A70DB3"/>
    <w:rsid w:val="00AB0832"/>
    <w:rsid w:val="00AC227E"/>
    <w:rsid w:val="00AD6440"/>
    <w:rsid w:val="00AD7E61"/>
    <w:rsid w:val="00AF4DE9"/>
    <w:rsid w:val="00B20836"/>
    <w:rsid w:val="00B23E7E"/>
    <w:rsid w:val="00B6168C"/>
    <w:rsid w:val="00B63CE0"/>
    <w:rsid w:val="00B8692F"/>
    <w:rsid w:val="00B91C4A"/>
    <w:rsid w:val="00B95535"/>
    <w:rsid w:val="00BA5CFA"/>
    <w:rsid w:val="00BB34D3"/>
    <w:rsid w:val="00BC3837"/>
    <w:rsid w:val="00C0007F"/>
    <w:rsid w:val="00C20E7F"/>
    <w:rsid w:val="00C257EC"/>
    <w:rsid w:val="00C33575"/>
    <w:rsid w:val="00C661C5"/>
    <w:rsid w:val="00C6738F"/>
    <w:rsid w:val="00C750A6"/>
    <w:rsid w:val="00CA1C3E"/>
    <w:rsid w:val="00CB4D2C"/>
    <w:rsid w:val="00CD3255"/>
    <w:rsid w:val="00CD76B0"/>
    <w:rsid w:val="00CE65B9"/>
    <w:rsid w:val="00D0386B"/>
    <w:rsid w:val="00D17931"/>
    <w:rsid w:val="00D179F5"/>
    <w:rsid w:val="00D42AAB"/>
    <w:rsid w:val="00D52C54"/>
    <w:rsid w:val="00D534C8"/>
    <w:rsid w:val="00D90479"/>
    <w:rsid w:val="00D93A23"/>
    <w:rsid w:val="00DA5240"/>
    <w:rsid w:val="00DB77EC"/>
    <w:rsid w:val="00DE6E0A"/>
    <w:rsid w:val="00DF6753"/>
    <w:rsid w:val="00E024DD"/>
    <w:rsid w:val="00E67C25"/>
    <w:rsid w:val="00EC189D"/>
    <w:rsid w:val="00EE2E93"/>
    <w:rsid w:val="00EF3DB2"/>
    <w:rsid w:val="00F15C4D"/>
    <w:rsid w:val="00F6254F"/>
    <w:rsid w:val="00F66212"/>
    <w:rsid w:val="00F67BD5"/>
    <w:rsid w:val="00F705B8"/>
    <w:rsid w:val="00F85E58"/>
    <w:rsid w:val="00F918C3"/>
    <w:rsid w:val="00FA7D71"/>
    <w:rsid w:val="00FF3A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02B"/>
  <w15:chartTrackingRefBased/>
  <w15:docId w15:val="{548CC650-41A7-6448-8D02-A399194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Anderson</dc:creator>
  <cp:keywords/>
  <dc:description/>
  <cp:lastModifiedBy>Mitchell Anderson</cp:lastModifiedBy>
  <cp:revision>4</cp:revision>
  <dcterms:created xsi:type="dcterms:W3CDTF">2025-02-10T20:01:00Z</dcterms:created>
  <dcterms:modified xsi:type="dcterms:W3CDTF">2025-03-04T15:04:00Z</dcterms:modified>
</cp:coreProperties>
</file>